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ՀՀՊԾ-ԷԱՃԱՊՁԲ-26/23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ՀՀՊԾ-ԷԱՃԱՊՁԲ-26/23</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ՀՀՊԾ-ԷԱՃԱՊՁԲ-26/23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ՀՀՊԾ-ԷԱՃԱՊՁԲ-26/23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ՀՀՊԾ-ԷԱՃԱՊՁԲ-26/23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мешки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Щётка-губка для мытья стёкол, резиновая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Ёршики для туалета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туалетов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стержень для уборки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для сбора мусора со щёткой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очистки потолка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жидкость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 одна пара, предназначенные для универсального хозяйственного использования, различных размеров (согласно требованиям, представленным Заказчиком), изготовленные из натурального латекса, жёлтого цвета, упакованные в полиэтиленовую плёнку. Товар предварительно согласовывается с Заказчиком.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мешки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мешки для мусора — чёрного цвета, вместимостью 30–35 л, упакованные в рулоны по 30 штук.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Щётка-губка для мытья стёкол,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Щётка-губка для мытья стёкол — предназначена для очистки стёкол, с телескопической ручкой. Рабочая часть съёмная, отделяется от штанги. Рабочая часть двусторонняя: резиновая и губчатая. Ширина рабочей части — 30–40 см. Длина штанги — 120–220 см (соответственно в сложенном и разложенном состоянии). Товар должен быть новым, не бывшим в употреблении. Товар предварительно согласовывается с Заказчиком.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Ёршики для туалета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 для чистки унитаза — с подставкой, пластмассовая. Однотонного светлого цвета. Товар должен быть новым, не бывшим в употреблении. Товар предварительно согласовывается с Заказчиком.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 размером 12 × 7 × 2,5 см, с одной стороны покрытая искусственным материалом.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Пластмассовое ведро — с пластмассовой ручкой, предназначенное для использования в пищевых целях. Вместимость — 7 л.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 дезодорант-аэрозоль, объёмом 300–350 мл, предназначенный для полировки мебели. Товар предварительно согласовывается с Заказчиком.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 типа «Нейтральное». Качественное число (масса жирных кислот в пересчёте на номинальную массу куска 100 г) — не менее 78 г. Массовая доля содопродуктов (в пересчёте на Na₂O) — отсутствует. Первичный объём пены — не менее 400 см³. Массовая доля хлористого натрия — не более 0,4%. Температура застывания жирных кислот, выделенных из мыла, — 36–41 °C.Расфасовано в пластиковые заводские бутылки, объём жидкости в каждой бутылке — 5 л.
Срок годности на момент поставки — не менее 24 месяцев. Безопасность, маркировка и упаковка должны соответствовать санитарным правилам и нормам «Гигиенические требования к производству и безопасности парфюмерно-косметической продукции» N 2-III-8.2, утверждённым приказом Министра здравоохранения Республики Армения от 24 ноября 2005 года № 1109-Н.
«НАШ САД», Mister JIN, GALLUS бренды.
Товар предварительно согласовывается с Заказчиком.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средство для мытья полов — предназначено для очистки всех видов ламинированных напольных покрытий. Состав: до 5% неионогенных поверхностно-активных веществ, консерванты, ароматические компоненты. Расфасовано в пластиковые бутылки. Объём жидкости в каждой бутылке — 1 л.
Товар предварительно согласовывается с Заказчиком.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туалетов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средство для чистки туалетов — предназначено для очистки санитарных помещений. Состав: до 5% анионных и неионогенных поверхностно-активных веществ, хлорсодержащие отбеливающие средства, мыло. Расфасовано в пластиковые бутылки. Объём жидкости в каждой бутылке — 1 л.
Товар предварительно согласовывается с Заказчиком.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 бытового назначения, расфасованный в пластиковые бутылки. Масса нетто порошка в каждой бутылке — 450–475 г. Товар предварительно согласовывается с Заказчиком. Товар должен быть новым, не бывшим в употреблении.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стержень для уборки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мытья пола в помещении, длиной не менее 1,2 м, деревянный, с ровной поверхностью. Изделие должно быть неиспользованным. Продавец осуществляет доставку и разгрузку продукции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для сбора мусора со щёткой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совка и щётки, с пластмассовыми ручками. Щётка оснащена приспособлением для крепления к совку. Полностью изготовлены из высококачественного пластика. Рабочая часть щётки изготовлена из искусственного ворса. Ширина рабочей части щётки — 24–30 см, ширина совка — 24–30 см. Длина совка и щётки — 95–120 см. Товар должен быть новым, не бывшим в употреблении. Товар предварительно согласовывается с Заказчиком.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очистки потолка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очистки потолка со своей насадкой, длина штанги — 3 м. Товар предварительно согласовывается с Заказчиком.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уборки-тряпки размером 80 × 50 см, из микрофибры, края обработаны оверлоком, предназначены для мытья пола, высокого качества. Товар предварительно согласовывается с Заказчиком. Доставку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Отбеливающее и дезинфицирующее жидкое средство (жавельная вода) — на основе гипохлорита натрия, предназначенное для отбеливания и стирки белых тканей, удаления пятен, а также очистки и дезинфекции бытовых поверхностей, не изготовленных из металла или дерева.
Продукт должен представлять собой водный раствор гипохлорита натрия (NaOCl), прозрачного или слегка желтоватого цвета, с характерным выраженным резким запахом хлора, однородный, без видимых механических примесей и осадка.
Состав по активному веществу (NaOCl):
натрий (Na) — приблизительно 30,9%;
хлор (Cl) — приблизительно 47,6%;
кислород (O) — приблизительно 21,5%.
Содержание активного хлора — 90–100 г/л.
Упаковка: пластиковые ёмкости объёмом 5 л, прочные, герметично закрывающиеся и непрозрачные, обеспечивающие безопасные условия хранения и транспортировки продукции и исключающие утечку.
На маркировке товара должны быть указаны: наименование, состав, содержание активного вещества и активного хлора, объём, производитель, дата изготовления, срок годности, условия хранения, способ применения и предупреждения о мерах безопасности.
Доставку товара и его разгрузку на складе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РРА, г. Ереван, Гарегина Нжде 23/1А,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мешки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Щётка-губка для мытья стёкол,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Ёршики для туалета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туалетов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стержень для уборки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для сбора мусора со щёткой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очистки потолка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