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ԿԿ-ԷԱՃԾՁԲ-27/05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ախտահանման և մակաբույծների ոչնչացման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Էլինե 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eline.nazaryan@cadastre.am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ԿԿ-ԷԱՃԾՁԲ-27/05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ախտահանման և մակաբույծների ոչնչացման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ախտահանման և մակաբույծների ոչնչացման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ԿԿ-ԷԱՃԾՁԲ-27/05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eline.nazaryan@cadastre.am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ախտահանման և մակաբույծների ոչնչացման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363.28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4.2971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421.11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2026.09.25.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ԿԿ-ԷԱՃԾՁԲ-27/05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ԿԿ-ԷԱՃԾՁԲ-27/05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ԿԿ-ԷԱՃԾՁԲ-27/05</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«ԿԿ-ԷԱՃԾՁԲ-27/05»*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ԿԿ-ԷԱՃԾՁԲ-27/05*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«ԿԿ-ԷԱՃԾՁԲ-27/05»*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ԿԿ-ԷԱՃԾՁԲ-27/05*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հաշվառման պահից ( 21-րդ օրացույցային օրից սկսած) մինչև 25.12.2027թ.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