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ԷԱՃ-ԱՊՁԲ-ԶԻՆԱՌ/ՀԳ-2026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ԶԻՆԱՌ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Արարատյան 99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Զինառ ՓԲԸ-ի կարիքների համար  արտահագուստի ձեռքբերում ԷԱՃ-ԱՊՁԲ-ԶԻՆԱՌ/ՀԳ-2026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Չերքեզյան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055465456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zinar.cjsc@yandex.com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ԶԻՆԱՌ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ԷԱՃ-ԱՊՁԲ-ԶԻՆԱՌ/ՀԳ-2026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ԶԻՆԱՌ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ԶԻՆԱՌ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Զինառ ՓԲԸ-ի կարիքների համար  արտահագուստի ձեռքբերում ԷԱՃ-ԱՊՁԲ-ԶԻՆԱՌ/ՀԳ-2026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ԶԻՆԱՌ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Զինառ ՓԲԸ-ի կարիքների համար  արտահագուստի ձեռքբերում ԷԱՃ-ԱՊՁԲ-ԶԻՆԱՌ/ՀԳ-2026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ԷԱՃ-ԱՊՁԲ-ԶԻՆԱՌ/ՀԳ-2026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zinar.cjsc@yandex.com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Զինառ ՓԲԸ-ի կարիքների համար  արտահագուստի ձեռքբերում ԷԱՃ-ԱՊՁԲ-ԶԻՆԱՌ/ՀԳ-2026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բամբակյա բանվորական կոստյում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կիսաճտքավոր կոշիկներ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ԶԻՆԱՌ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ԷԱՃ-ԱՊՁԲ-ԶԻՆԱՌ/ՀԳ-2026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ԷԱՃ-ԱՊՁԲ-ԶԻՆԱՌ/ՀԳ-2026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«ԷԱՃ-ԱՊՁԲ-ԶԻՆԱՌ/ՀԳ-2026»*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ԶԻՆԱՌ ՓԲԸ*  (այսուհետ` Պատվիրատու) կողմից կազմակերպված` ԷԱՃ-ԱՊՁԲ-ԶԻՆԱՌ/ՀԳ-2026*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ԶԻՆԱՌ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«ԷԱՃ-ԱՊՁԲ-ԶԻՆԱՌ/ՀԳ-2026»*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ԶԻՆԱՌ ՓԲԸ*  (այսուհետ` Պատվիրատու) կողմից կազմակերպված` ԷԱՃ-ԱՊՁԲ-ԶԻՆԱՌ/ՀԳ-2026*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ԶԻՆԱՌ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ԶԻնառ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Շապիկներ բամբակյա սև գույնի 46/2-50/4 չափսերի։ Չափերը մատակարարելուց կտրվեն պատվիրատուի կողմից։ Նմուշները նախօրոք համաձայնեցվելու են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 Տեսակ՝ աշխատանքային տաբատ
Գույն՝ մուգ կապույտ
Դիզայն՝ ուղիղ/ազատ կտրվածք
Գոտկատեղ՝ առաձգական կամ կարգավորվող հատվածով
Գրպաններ՝ կողային ֆունկցիոնալ գրպաններ
Լրացուցիչ դետալներ՝ կանաչավուն հատվածներ՝ գրպանների/ծնկների շրջանում
ամառային վերնաշապիկ՝
Տեսակ՝ աշխատանքային բաճկոն
Գույն՝ մուգ կապույտ՝ կանաչավուն ներդիրներով
Օձիք՝ շրջվող օձիք
Փակում՝ առջևի հատվածում կոճակներով
Գրպաններ՝ առջևի ստորին հատվածում երկու մեծ ֆունկցիոնալ գրպան, ինչպես նաև կրծքավանդակի հատվածում գրպաններ
Թևքեր՝ երկար
Լրացուցիչ դետալ՝ ձախ թևքի վրա տարբերանշան/կրծքանշան
Նյութ՝ խիտ աշխատանքային գործվածք
Չափերը մատակարարելուց կտրվեն պատվիրատուի կողմից 48/2-58/3 չափերի։ Նմուշները նախօրոք համաձայնեցվելու են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բամբակյա բանվորական կոստյում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Տաբատ Տեսակ՝ աշխատանքային տաբատ
Գույն՝ մուգ կապույտ
Դիզայն՝ ուղիղ/ազատ կտրվածք
Գոտկատեղ՝ առաձգական կամ կարգավորվող հատվածով
Գրպաններ՝ կողային ֆունկցիոնալ գրպաններ
Լրացուցիչ դետալներ՝ կանաչավուն հատվածներ՝ գրպանների/ծնկների շրջանում
ամառային վերնաշապիկ՝
Տեսակ՝ աշխատանքային բաճկոն
Գույն՝ մուգ կապույտ՝ կանաչավուն ներդիրներով
Օձիք՝ շրջվող օձիք
Փակում՝ առջևի հատվածում կոճակներով
Գրպաններ՝ առջևի ստորին հատվածում երկու մեծ ֆունկցիոնալ գրպան, ինչպես նաև կրծքավանդակի հատվածում գրպաններ
Թևքեր՝ երկար
Լրացուցիչ դետալ՝ ձախ թևքի վրա տարբերանշան/կրծքանշան
Նյութ՝ խիտ աշխատանքային գործվածք
Չափերը մատակարարելուց կտրվեն պատվիրատուի կողմից 48/2-58/3 չափերի։ Նմուշները նախօրոք համաձայնեցվելու են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կիսաճտքավոր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կիսաճտքավոր կոծիկներ, սև գույնի Չափերը մատակարարելուց կտրվեն պատվիրատուի կողմից 40-44 չափերի։ Նմուշները նախօրոք համաձայնեցվելու են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բամբակյա բանվորական կոստյում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կիսաճտքավոր կոշիկներ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