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վառելիքի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վառելիքի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վառելիքի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վառելիքի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կանոնակարգի»:Կտրոնային, մատակարարը պետք է Գորիս քաղաքում ունենա լիցքավորման 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0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Կտրոնային, մատակարարը պետք է Գորիս քաղաքում ունենա լիցքավորման 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Կտրոնային, մատակարարը պետք է Գորիս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