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аппараты для гемодиализа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118.15.Поставка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_11__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аппараты для гемодиализа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давления диализата - от +400 мм рт. ст. до -450 мм рт. ст. Допустимая погрешность измерения - ± 10 мм рт. ст. Отключение звукового сигнала - Да, с помощью кнопки отключения сигнала. Индикатор утечки крови - Красный. Допустимая погрешность измерения - 10%: Пределы срабатывания сигнализации - »0,35 мл/мин, концентрация гемоглобина в крови 25% (AAMI): Отключение звукового сигнала - Да, с помощью кнопки отключения сигнала. Ультрафильтрация - Объем контролируется балансировочной камерой через ультрафильтрационный насос. 2. Одноступенчатая ультрафильтрация (Бергстром): Рабочие пределы - 0-3000 мл/ч. Точность - ± 0,2 мл/цикл камеры. Система защиты - В случае превышения заданного значения на 200 мл или превышения заданной частоты на 10%. Отключение звукового сигнала - Да, с помощью кнопки отключения сигнала. Диапазон регулирования температуры - 33-40 ºC: Допустимые отклонения температуры в диализаторе - от +0,5 ºC до -1,5 ºC: Пределы - ± 1ºC (относительно заданного значения). Максимальная температура защиты - 41 ºC: Система защиты - Датчик температуры. Отключение звукового сигнала - Да, с помощью кнопки отключения сигнала. Проводимость - Контролируемая проводимость: Рабочие пределы - Бикарбонат Hg.2-4 мСм/см, 4-7 мСм/см: Общий Hg.12,5-16,0 мСм/см: Допустимые отклонения - ± 0,2 мСм/м. Измерение - Зависит от температуры (в основном 25 ºC): Система защиты - Контролируется вторым датчиком проводимости, использующим другой алгоритм. Пределы - ± 4% (относительно заданного значения). Отключение звукового сигнала - Да, с помощью кнопки отключения сигнала. Поток диализата (ПД) - 300-800 мл/мин. Допустимые отклонения ПД - ± 5%, при 300-800 мл/мин. Пределы трансмембранного давления (ТМП) (макс. ТМП) - 300-700 мм ·с. Абсолютные пределы срабатывания сигнализации - 100 мм ·с. Диапазон пределов - регулируемый (2%-99%). Допустимые отклонения - рассчитываются с помощью PDA и PV. Дегазация устройства - за счет отрицательного давления, создаваемого дегазационным насосом. Допустимые отклонения - ± 50 мм ·с. Кровяной насос - двухвальный насос с автоматической системой остановки. 1. При открытии дверцы, 2. Незначительный гемолиз. Для резиновых трубок 8/12 мм или 7/10 мм. Скорость подачи – 50-600 мл/мин (8/12 мм) 50-400 мл/мин (7/10 мм), регулируемая с шагом 10 мл. Пределы рабочего давления: входное давление до -390 мм рт. ст., выходное давление 0-1725 мм рт. ст. Насос для гепарина – шприцевой насос для шприцев объемом 10-30 мл. Скорость подачи – 0,1-10 мл/ч или 0,1 мл/ч, может быть отключена, болюсное введение. Допуски: 600 мл/ч - ±10% Диапазон давления: от 0 до +480 мм рт. ст. Детектор воздуха SAD - SAD на основе ультразвука Чувствительность: пузырьки воздуха от »50 мкл, пределы для режима с двумя столами: 0,2 мл при потоке SAD 0-200 мл/мин, 0,3 мл при потоке SAD 200-400 мл/мин, 0,5 мл при потоке SAD »400 мл/мин. Пределы для режима с одним столом: 0,7 мл при постоянном потоке SAD 1200 мл/мин Система защиты потока SAD - ультразвуковой детектор, автоматическая циклическая проверка во время терапии. Датчик крови - датчик SAD устанавливается в специальный слот. Функция - обнаружение крови в системе трубок. Устройство должно быть новым, неиспользованным, изготовленным не ранее 2026 года, включать все необходимые принадлежности для полноценной работы и иметь гарантию не менее 12 месяцев. Поставщик обязан обеспечить транспортировку, установку, тестирование и обучение специалистов по данному устройству по адресу, указанному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не более 21 календарного дня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