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2026.09.15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ՍՄԿԲԿ-ԷԱՃԾՁԲ-2026/4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Կապանի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Սյունիքի մարզ, ք. Կապան, Մ. Ստեփանյան 13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«Կապանի բժշկական կենտրոն»ՓԲԸ  կարիքների համար անվտանգության ապահովման (պահնորդական) ծառայության ձեռք 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15</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15</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Սահականուշ Գրիգորյան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098 11 22 79</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kapanhospitalgnumner@mail.ru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Կապանի բժշկական կենտրոն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ՍՄԿԲԿ-ԷԱՃԾՁԲ-2026/4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2026.09.15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Կապանի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Կապանի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«Կապանի բժշկական կենտրոն»ՓԲԸ  կարիքների համար անվտանգության ապահովման (պահնորդական) ծառայության ձեռք 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Կապանի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«Կապանի բժշկական կենտրոն»ՓԲԸ  կարիքների համար անվտանգության ապահովման (պահնորդական) ծառայության ձեռք 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ՍՄԿԲԿ-ԷԱՃԾՁԲ-2026/4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kapanhospitalgnumner@mail.ru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«Կապանի բժշկական կենտրոն»ՓԲԸ  կարիքների համար անվտանգության ապահովման (պահնորդական) ծառայության ձեռք 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15</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364.18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4.3052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420.08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2026.10.01. 11:00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ՍՄԿԲԿ-ԷԱՃԾՁԲ-2026/4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Կապանի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ՍՄԿԲԿ-ԷԱՃԾՁԲ-2026/4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ՍՄԿԲԿ-ԷԱՃԾՁԲ-2026/4</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«ՍՄԿԲԿ-ԷԱՃԾՁԲ-2026/4»*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ՍՄԿԲԿ-ԷԱՃԾՁԲ-2026/4*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«ՍՄԿԲԿ-ԷԱՃԾՁԲ-2026/4»*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ՍՄԿԲԿ-ԷԱՃԾՁԲ-2026/4*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«ԿԱՊԱՆԻ ԲԺՇԿԱԿԱՆ ԿԵՆՏՐՈՆ»ՓԲԸ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պետք է մատուցվի ՀՀ Սյունիքի մարզ ք. Կապան, Մ․Ստեփանյան 13 հասցեում տեղակայված վարչական տարածքում, որն իրենից ներկայացնում է` 1.84 հա  հողատարածք, վրան կառուցապատված շենք շինություններով: 
Կատարողը պետք է ապահովի առնվազն մեկ աշխատակցի (այսուհետև Աշխատակից) ներկայություն տարածքում տարվա բոլոր օրերին: Աշխատանքային օրերին պահնորդի աշխատանքը սկսվելու է 17:00-ից մինչև հաջորդ առավոտյան ժամը 9:00, իսկ տոն և հիշատակի, հանգստյան օրերին  շուրջօրյա (24 ժամյա) ռեժիմով: Պահակակետի տարածքը տրամադրվում է Պատվիրատուի  կողմից:
 Անվտանգության աշխատակիցները պետք է ունենան ՀՀ օրենքով սահմանված կարգով պահնորդի որակավորում, խնամված արտաքինով, տարիքային շեմը պետք է լինի 20-55 միջակայքում, ֆիզիկական պատրաստվածությամբ, ապահոված լինեն ծառայությունն իրականացնելու համար անհրաժեշտ միջոցներով՝լապտեր, էլեկտրաշոկ, հատուկ կապի միջոցներ, համապատասխան կահավորանք և այն կիրառեն շահառուների և պահպանվող տարածքի անվտանգության սպառնալիքի դեպում։ Բոլոր հերթափոխների  Աշխատակիցները պետք է լինեն համապատասխան արտահագուստով (գարուն-ամառ, աշուն-ձմեռ), որը  տրամադրում է մատակարարը: Այն պետք է համապատասխանի նաև տվյալ օրվա եղանակին՝ անձրևի, ձյունի ժամանակ համայց-զննումներ կատարելու համար: 
Կատարողը պարտավոր է՝պահնորդների անհատական կազմը համաձայնեցնել Պատվիրատուի հետ:
Պայմանագրի կատարման ընթացքում պահնորդի կողմից  պահնորդական ծառայությունների ոչ պատշաճ կատարման կամ չկատարման դեպքում՝ անհապաղ շտկել առկա խնդիրը, հակառակ դեպքում՝ Պատվիրատուի  պահանջով  մեկ աշխատանքային օրվա ընթացքում փոխարինել ծառայություն իրականացնող պահնորդին այլ պահնորդով:
Աշխատակիցը պետք է.
-հերթապահություն  իրականացնի պահակակետում, 
-իրականացնի  հասարակական կարգի վերահսկողություն 
-կանխի նյութական արժեքների տեղաշարժը` առանց Պատվիրատուի համապատասխան թույլտվության և  փաստաթղթերի,
-կատարի տարածքի շրջայց, 
-իրականացնի Պատվիրատուի կողմից սահմանվող անվտանգության  և պահակային  կանոնները,                                                                     -արագ  արձագանքի արտակարգ  իրավիճակների  դեպքում (հրդեհ, երկրաշարժ , ահաբեկչություն, խուլիգանական հարձակումներ և այլն),  կատարելով նաև անհրաժեշտ ահազանգերը,
-համայցների ժամանակ զննել հիվանդանոցի շենքերի ներքին և արտաքին հատվածները, տարածքը և տեխնիկական-տնտեսական վթարներ (ջրի արտահոսք խողովակի վնասման դեպքում, տանիքի թիթեղի պոկում քամու դեպքում, այլ) անմիջապես զեկուցել պատվիրատուի ներկայացուցչին: 
Կատարողը պատասխանատվություն է կրում Աշխատակցի անգործության  կամ  անհրաժեշտ միջոցառումները ժամանակին չիրականացնելու հետևանքով Պատվիրատուին հասցված վնասի  համար:
Պահնորդական ծառայությունը ընդունելիս և հանձնելիս պարտադիր կերպով լրացնեն ընդունման և հանձնման մատյանները, արձանագրելով նաև ծառայության ընթացքում տեղի ունեցած միջադեպերը, իրավախախտումները, պատահարների դեպքերը, մատյանում ստանալով պատվիրատուի ներկայացուցչի ստորագրությունը: 
Հիվանդանոցի տարածքը տեսանկարահանվում է։
Կատարողը պարտավոր է վերոնշյալ Ծառայությունները մատուցել ««Մասնավոր պահնորդական գործունեության մասին»» ՀՀ օրենքի և ոլորտը կարգավորող այլ իրավական ակտերի դրույթներին համապատասխան:
Կատարողը պատասխանատվություն է կրում այն վնասի համար, որը նրա կողմից անհրաժեշտ անվտանգության և պահպանության (պահնորդական) միջոցառումներ չիրականացնելու հետևանքով հասցվել է Պատվիրատուին:
Այս բոլոր պայմանները պարտադիր են, ներառված են պայմանագրի գնի մեջ և իրականացվում են Կատարողի կողմից:
Պայմանագիրը կնքվում է 6 ամիս ժամկետով, ընդ որում 2026թ․ և 2027թ-ի համար կկնքվեն համաձայնագրեր՝ համապատասխան ֆինանսական միջոցներ նախատեսվելու դեպքում։
Վճարումները կկատարվեն յուրաքանչյուր ամիս։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180 օրացուցային օր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